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F07" w:rsidRDefault="005A6F07" w:rsidP="005A6F07">
      <w:pPr>
        <w:pStyle w:val="a3"/>
        <w:shd w:val="clear" w:color="auto" w:fill="FFFFFF"/>
        <w:spacing w:before="0" w:after="0"/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</w:t>
      </w: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5A6F07" w:rsidRDefault="005A6F07" w:rsidP="005A6F07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5A6F07" w:rsidRDefault="005A6F07" w:rsidP="005A6F07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5A6F07" w:rsidRDefault="005A6F07" w:rsidP="005A6F07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5A6F07" w:rsidRDefault="005A6F07" w:rsidP="005A6F07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2 по улице Малиновского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5A6F07" w:rsidRDefault="005A6F07" w:rsidP="005A6F07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2 по улице Малиновского занимается подрядная организация ООО «</w:t>
      </w:r>
      <w:r>
        <w:rPr>
          <w:rFonts w:ascii="Tahoma" w:hAnsi="Tahoma"/>
          <w:color w:val="000000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5A6F07" w:rsidRDefault="005A6F07" w:rsidP="005A6F07">
      <w:pPr>
        <w:pStyle w:val="Standard"/>
        <w:tabs>
          <w:tab w:val="left" w:pos="710"/>
        </w:tabs>
        <w:autoSpaceDE w:val="0"/>
        <w:jc w:val="center"/>
      </w:pPr>
    </w:p>
    <w:p w:rsidR="005A6F07" w:rsidRDefault="005A6F07" w:rsidP="005A6F07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5A6F07" w:rsidRDefault="005A6F07" w:rsidP="005A6F07">
      <w:pPr>
        <w:pStyle w:val="a3"/>
        <w:shd w:val="clear" w:color="auto" w:fill="FFFFFF"/>
        <w:spacing w:after="245"/>
      </w:pPr>
      <w:r>
        <w:rPr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(</w:t>
      </w:r>
      <w:r>
        <w:rPr>
          <w:rFonts w:ascii="Tahoma" w:hAnsi="Tahoma"/>
          <w:b/>
          <w:bCs/>
          <w:i/>
          <w:iCs/>
          <w:color w:val="000000"/>
          <w:lang w:val="ru-RU"/>
        </w:rPr>
        <w:t>Мукомашин Рустам Раисович</w:t>
      </w:r>
      <w:r>
        <w:rPr>
          <w:rFonts w:ascii="Tahoma" w:hAnsi="Tahoma"/>
          <w:b/>
          <w:bCs/>
          <w:i/>
          <w:iCs/>
          <w:color w:val="000000"/>
        </w:rPr>
        <w:t>)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</w:t>
      </w:r>
      <w:r>
        <w:rPr>
          <w:rFonts w:ascii="Tahoma" w:hAnsi="Tahoma"/>
          <w:b/>
          <w:bCs/>
          <w:i/>
          <w:iCs/>
          <w:color w:val="000000"/>
        </w:rPr>
        <w:t>по телефону: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 265-39-85</w:t>
      </w:r>
      <w:r>
        <w:rPr>
          <w:rFonts w:ascii="Tahoma" w:hAnsi="Tahoma"/>
          <w:b/>
          <w:bCs/>
          <w:i/>
          <w:iCs/>
          <w:color w:val="000000"/>
        </w:rPr>
        <w:t>, сот.тел. 8-953-550-65-75</w:t>
      </w:r>
    </w:p>
    <w:p w:rsidR="005A6F07" w:rsidRDefault="005A6F07" w:rsidP="005A6F07">
      <w:pPr>
        <w:pStyle w:val="a3"/>
        <w:shd w:val="clear" w:color="auto" w:fill="FFFFFF"/>
        <w:spacing w:after="245"/>
      </w:pPr>
      <w:r>
        <w:rPr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sz w:val="22"/>
          <w:szCs w:val="22"/>
        </w:rPr>
        <w:t>» отнесена следующая придомовая территория.</w:t>
      </w:r>
    </w:p>
    <w:p w:rsidR="005A6F07" w:rsidRDefault="005A6F07" w:rsidP="005A6F07">
      <w:pPr>
        <w:pStyle w:val="Standard"/>
        <w:shd w:val="clear" w:color="auto" w:fill="FFFFFF"/>
        <w:tabs>
          <w:tab w:val="left" w:pos="1275"/>
        </w:tabs>
        <w:jc w:val="center"/>
        <w:sectPr w:rsidR="005A6F07">
          <w:headerReference w:type="default" r:id="rId4"/>
          <w:pgSz w:w="11906" w:h="16838"/>
          <w:pgMar w:top="1417" w:right="1134" w:bottom="1134" w:left="1134" w:header="1134" w:footer="720" w:gutter="0"/>
          <w:cols w:space="720"/>
        </w:sectPr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7B49B0A4" wp14:editId="550A86B4">
            <wp:extent cx="4065120" cy="4336560"/>
            <wp:effectExtent l="0" t="0" r="0" b="6840"/>
            <wp:docPr id="160" name="Графический объект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65120" cy="43365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5FAC" w:rsidRDefault="005A6F07">
    <w:pPr>
      <w:pStyle w:val="a4"/>
      <w:rPr>
        <w:sz w:val="16"/>
        <w:szCs w:val="19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07"/>
    <w:rsid w:val="0047291D"/>
    <w:rsid w:val="005A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76F38-6168-4653-90C3-43B43698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A6F0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5A6F07"/>
    <w:pPr>
      <w:spacing w:before="280" w:after="280"/>
    </w:pPr>
  </w:style>
  <w:style w:type="paragraph" w:styleId="a4">
    <w:name w:val="header"/>
    <w:basedOn w:val="Standard"/>
    <w:link w:val="a5"/>
    <w:rsid w:val="005A6F07"/>
    <w:pPr>
      <w:suppressLineNumbers/>
      <w:tabs>
        <w:tab w:val="center" w:pos="4818"/>
        <w:tab w:val="right" w:pos="9637"/>
      </w:tabs>
    </w:pPr>
  </w:style>
  <w:style w:type="character" w:customStyle="1" w:styleId="a5">
    <w:name w:val="Верхний колонтитул Знак"/>
    <w:basedOn w:val="a0"/>
    <w:link w:val="a4"/>
    <w:rsid w:val="005A6F07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5A6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2018-04-02T11:50:00Z</dcterms:created>
  <dcterms:modified xsi:type="dcterms:W3CDTF">2018-04-02T11:50:00Z</dcterms:modified>
</cp:coreProperties>
</file>