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4E" w:rsidRDefault="00E1734E" w:rsidP="00E1734E">
      <w:pPr>
        <w:pStyle w:val="Standard"/>
        <w:shd w:val="clear" w:color="auto" w:fill="FFFFFF"/>
        <w:spacing w:line="0" w:lineRule="atLeast"/>
        <w:jc w:val="right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1734E" w:rsidRDefault="00E1734E" w:rsidP="00E1734E">
      <w:pPr>
        <w:pStyle w:val="a3"/>
        <w:shd w:val="clear" w:color="auto" w:fill="FFFFFF"/>
        <w:spacing w:after="1598" w:line="0" w:lineRule="atLeast"/>
        <w:jc w:val="right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1734E" w:rsidRDefault="00E1734E" w:rsidP="00E1734E">
      <w:pPr>
        <w:pStyle w:val="a3"/>
        <w:shd w:val="clear" w:color="auto" w:fill="FFFFFF"/>
        <w:spacing w:after="202" w:line="0" w:lineRule="atLeast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Уважаемые жители</w:t>
      </w:r>
      <w:r>
        <w:rPr>
          <w:rStyle w:val="apple-converted-space"/>
          <w:rFonts w:ascii="Tahoma" w:hAnsi="Tahoma"/>
          <w:b/>
          <w:bCs/>
          <w:color w:val="000000"/>
          <w:sz w:val="30"/>
          <w:szCs w:val="30"/>
        </w:rPr>
        <w:t> </w:t>
      </w:r>
      <w:r>
        <w:rPr>
          <w:rFonts w:ascii="Tahoma" w:hAnsi="Tahoma"/>
          <w:b/>
          <w:bCs/>
          <w:color w:val="000000"/>
          <w:sz w:val="30"/>
          <w:szCs w:val="30"/>
        </w:rPr>
        <w:t>!</w:t>
      </w:r>
    </w:p>
    <w:p w:rsidR="00E1734E" w:rsidRDefault="00E1734E" w:rsidP="00E1734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3"/>
          <w:szCs w:val="23"/>
        </w:rPr>
        <w:t>Напоминаем вам о том, что обслуживанием придомовой территории вашего дома 41а по ул. Генкиной занимается подрядная организация ООО «</w:t>
      </w:r>
      <w:r>
        <w:rPr>
          <w:rFonts w:ascii="Tahoma" w:hAnsi="Tahoma"/>
          <w:color w:val="000000"/>
          <w:sz w:val="23"/>
          <w:szCs w:val="23"/>
          <w:lang w:val="ru-RU"/>
        </w:rPr>
        <w:t>Санэксперт</w:t>
      </w:r>
      <w:r>
        <w:rPr>
          <w:rFonts w:ascii="Tahoma" w:hAnsi="Tahoma"/>
          <w:color w:val="000000"/>
          <w:sz w:val="23"/>
          <w:szCs w:val="23"/>
        </w:rPr>
        <w:t>».</w:t>
      </w:r>
    </w:p>
    <w:p w:rsidR="00E1734E" w:rsidRDefault="00E1734E" w:rsidP="00E1734E">
      <w:pPr>
        <w:pStyle w:val="Standard"/>
        <w:tabs>
          <w:tab w:val="left" w:pos="710"/>
        </w:tabs>
        <w:autoSpaceDE w:val="0"/>
        <w:jc w:val="center"/>
        <w:rPr>
          <w:sz w:val="23"/>
          <w:szCs w:val="23"/>
        </w:rPr>
      </w:pPr>
    </w:p>
    <w:p w:rsidR="00E1734E" w:rsidRDefault="00E1734E" w:rsidP="00E1734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1734E" w:rsidRDefault="00E1734E" w:rsidP="00E1734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(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, сот.тел. 8-930-809-46-14</w:t>
      </w:r>
    </w:p>
    <w:p w:rsidR="00E1734E" w:rsidRDefault="00E1734E" w:rsidP="00E1734E">
      <w:pPr>
        <w:pStyle w:val="a3"/>
        <w:shd w:val="clear" w:color="auto" w:fill="FFFFFF"/>
        <w:spacing w:before="0" w:after="0"/>
        <w:sectPr w:rsidR="00E1734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Style w:val="apple-converted-space"/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Style w:val="apple-converted-space"/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Style w:val="apple-converted-space"/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211A7931" wp14:editId="0FA8108A">
            <wp:extent cx="3291117" cy="3454557"/>
            <wp:effectExtent l="0" t="0" r="4533" b="0"/>
            <wp:docPr id="85" name="Графический объект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117" cy="34545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1734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4E"/>
    <w:rsid w:val="0047291D"/>
    <w:rsid w:val="00E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217D-1B63-4CEA-B7DF-32470D3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1734E"/>
    <w:pPr>
      <w:spacing w:before="280" w:after="280"/>
    </w:pPr>
  </w:style>
  <w:style w:type="paragraph" w:styleId="a4">
    <w:name w:val="header"/>
    <w:basedOn w:val="Standard"/>
    <w:link w:val="a5"/>
    <w:rsid w:val="00E1734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1734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